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3300"/>
        <w:gridCol w:w="255"/>
        <w:gridCol w:w="3045"/>
        <w:gridCol w:w="3901"/>
      </w:tblGrid>
      <w:tr>
        <w:trPr>
          <w:trHeight w:val="1" w:hRule="atLeast"/>
          <w:jc w:val="left"/>
        </w:trPr>
        <w:tc>
          <w:tcPr>
            <w:tcW w:w="355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4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360"/>
              <w:ind w:right="0" w:left="0" w:firstLine="0"/>
              <w:jc w:val="both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5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4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36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Муниципальное </w:t>
            </w:r>
          </w:p>
          <w:p>
            <w:pPr>
              <w:suppressAutoHyphens w:val="true"/>
              <w:spacing w:before="0" w:after="0" w:line="36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общеобразовательное учреждение "Лямбирская</w:t>
            </w:r>
          </w:p>
          <w:p>
            <w:pPr>
              <w:suppressAutoHyphens w:val="true"/>
              <w:spacing w:before="0" w:after="0" w:line="36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средняя общеобразовательная школа № 2"</w:t>
            </w:r>
          </w:p>
          <w:p>
            <w:pPr>
              <w:suppressAutoHyphens w:val="true"/>
              <w:spacing w:before="0" w:after="0" w:line="36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Лямбирского муниципаьного района Республики Мордовия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b/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252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СОГЛАСОВАНО</w:t>
            </w:r>
          </w:p>
          <w:p>
            <w:pPr>
              <w:suppressAutoHyphens w:val="true"/>
              <w:spacing w:before="0" w:after="0" w:line="240"/>
              <w:ind w:right="0" w:left="0" w:firstLine="252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заместитель директора школы по учебной работе</w:t>
            </w:r>
          </w:p>
          <w:p>
            <w:pPr>
              <w:suppressAutoHyphens w:val="true"/>
              <w:spacing w:before="0" w:after="0" w:line="240"/>
              <w:ind w:right="0" w:left="0" w:firstLine="252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252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_______________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Е. В.Аверина</w:t>
            </w:r>
          </w:p>
          <w:p>
            <w:pPr>
              <w:suppressAutoHyphens w:val="true"/>
              <w:spacing w:before="0" w:after="0" w:line="240"/>
              <w:ind w:right="0" w:left="-108" w:firstLine="81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     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подпись)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«___»______________ 20__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Times New Roman" w:hAnsi="Times New Roman" w:cs="Times New Roman" w:eastAsia="Times New Roman"/>
                <w:b/>
                <w:caps w:val="true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aps w:val="true"/>
                <w:color w:val="auto"/>
                <w:spacing w:val="0"/>
                <w:position w:val="0"/>
                <w:sz w:val="20"/>
                <w:shd w:fill="auto" w:val="clear"/>
              </w:rPr>
              <w:t xml:space="preserve">ПРИНЯТО</w:t>
            </w:r>
          </w:p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педагогическим советом </w:t>
            </w:r>
          </w:p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МОУ"Лямбирская СОШ № 2"Лямбирского муниципального района </w:t>
            </w:r>
          </w:p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Республики Мордовия</w:t>
            </w:r>
          </w:p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Протокол № ___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«___»___________ 20__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</w:tc>
        <w:tc>
          <w:tcPr>
            <w:tcW w:w="3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УТВЕРЖДЕНА</w:t>
            </w:r>
          </w:p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приказом МОУ"Лямбирская СОШ № 2"</w:t>
            </w:r>
          </w:p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Лямбирского муниципального района </w:t>
            </w:r>
          </w:p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Республики Мордовия</w:t>
            </w:r>
          </w:p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«___» __________ 20___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№_______</w:t>
            </w:r>
          </w:p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Директор МОУ"Лямбирская СОШ № 2"</w:t>
            </w:r>
          </w:p>
          <w:p>
            <w:pPr>
              <w:suppressAutoHyphens w:val="true"/>
              <w:spacing w:before="0" w:after="0" w:line="240"/>
              <w:ind w:right="0" w:left="-108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-108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_________________________</w:t>
            </w:r>
          </w:p>
          <w:p>
            <w:pPr>
              <w:suppressAutoHyphens w:val="true"/>
              <w:spacing w:before="0" w:after="0" w:line="240"/>
              <w:ind w:right="0" w:left="-108" w:firstLine="81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  <w:vertAlign w:val="superscript"/>
              </w:rPr>
              <w:t xml:space="preserve">подпись)</w:t>
            </w:r>
          </w:p>
          <w:p>
            <w:pPr>
              <w:suppressAutoHyphens w:val="true"/>
              <w:spacing w:before="0" w:after="0" w:line="240"/>
              <w:ind w:right="0" w:left="-108" w:firstLine="81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М. В. Добряева </w:t>
            </w:r>
          </w:p>
        </w:tc>
      </w:tr>
      <w:tr>
        <w:trPr>
          <w:trHeight w:val="1" w:hRule="atLeast"/>
          <w:jc w:val="left"/>
        </w:trPr>
        <w:tc>
          <w:tcPr>
            <w:tcW w:w="33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208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81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36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РАБОЧАЯ ПРОГРАММА</w:t>
      </w:r>
    </w:p>
    <w:p>
      <w:pPr>
        <w:suppressAutoHyphens w:val="true"/>
        <w:spacing w:before="0" w:after="0" w:line="36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по учебному предмету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БИОЛОГИЯ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»</w:t>
      </w:r>
    </w:p>
    <w:p>
      <w:pPr>
        <w:suppressAutoHyphens w:val="true"/>
        <w:spacing w:before="0" w:after="0" w:line="36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для обучающихся 5  класса, реализующего основную общеобразовательную программу основного общего образования в соответствии с требованиями федерального государственного образовательного стандарта основного общего образования </w:t>
      </w:r>
    </w:p>
    <w:p>
      <w:pPr>
        <w:suppressAutoHyphens w:val="true"/>
        <w:spacing w:before="0" w:after="0" w:line="36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на 2021 – 2022 учебный год</w:t>
      </w:r>
    </w:p>
    <w:p>
      <w:pPr>
        <w:suppressAutoHyphens w:val="true"/>
        <w:spacing w:before="0" w:after="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Составитель: учитель биологии</w:t>
      </w: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Давыдова Венера Мукаддясовна</w:t>
      </w:r>
    </w:p>
    <w:p>
      <w:pPr>
        <w:suppressAutoHyphens w:val="true"/>
        <w:spacing w:before="0" w:after="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851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Село Лямбирь</w:t>
      </w:r>
    </w:p>
    <w:p>
      <w:pPr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20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21год</w:t>
      </w:r>
    </w:p>
    <w:p>
      <w:pPr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ПОЯСНИТЕЛЬНАЯ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ЗАПИСКА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составлена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соответствии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требованиями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Федерального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государственного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образовательного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стандарта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Предлагаемая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соответствует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положениям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Федерального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государственного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образовательного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стандарта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числе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требованиям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результатам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образовательной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фундаментальному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ядру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отражает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идеи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положения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Концепции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духовно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нравственного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личности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гражданина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России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формирования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универсальных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действий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УУД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составляющих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саморазвития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непрерывного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выработки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коммуникативных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целостности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общекультурного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личностного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учащихся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биологического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школе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формулируются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нескольких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уровнях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глобальном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метапредметном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личностном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уровне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результатам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Глобальные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биологического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являются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общими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старшей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школы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определяются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социальными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требованиями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числе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изменением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социальной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ситуации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—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ростом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информационных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перегрузок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изменением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характера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способов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социальных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взаимодействий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объёмы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способы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получения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информации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вызывают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определённые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особенности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современных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подростков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Наиболее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продуктивными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точки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зрения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решения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задач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подростка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является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социоморальная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интеллектуальная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взрослость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Помимо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этого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глобальные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формируются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учётом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рассмотрения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биологического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компонента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системы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целом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поэтому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являются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наиболее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общими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социально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значимыми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Глобальными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целями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биологического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являются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:</w:t>
      </w:r>
    </w:p>
    <w:p>
      <w:pPr>
        <w:numPr>
          <w:ilvl w:val="0"/>
          <w:numId w:val="36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социализация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обучаемых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—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вхождение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мир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социальных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отношений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обеспечивающая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включение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учащихся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иную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группу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—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носителя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её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норм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ориентаций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осваиваемых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процессе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знакомства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миром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природы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</w:t>
      </w:r>
    </w:p>
    <w:p>
      <w:pPr>
        <w:numPr>
          <w:ilvl w:val="0"/>
          <w:numId w:val="36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приобщение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системе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научных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накопленных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обществом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сфере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биологической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науки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Биологическое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образование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призвано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u w:val="single"/>
          <w:shd w:fill="auto" w:val="clear"/>
        </w:rPr>
        <w:t xml:space="preserve">обеспечить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auto" w:val="clear"/>
        </w:rPr>
        <w:t xml:space="preserve">:</w:t>
      </w:r>
    </w:p>
    <w:p>
      <w:pPr>
        <w:numPr>
          <w:ilvl w:val="0"/>
          <w:numId w:val="38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ориентация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системе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моральных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норм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признание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наивысшей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ценностью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жизнь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здоровье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формирование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отношения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</w:t>
      </w:r>
    </w:p>
    <w:p>
      <w:pPr>
        <w:numPr>
          <w:ilvl w:val="0"/>
          <w:numId w:val="38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развитие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мотивов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направленных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получение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личности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связанных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овладением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методами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природы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формированием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интеллектуальных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практических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умений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</w:t>
      </w:r>
    </w:p>
    <w:p>
      <w:pPr>
        <w:numPr>
          <w:ilvl w:val="0"/>
          <w:numId w:val="38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овладение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ключевыми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компетентностями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информационной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смысловой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коммуникативной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</w:t>
      </w:r>
    </w:p>
    <w:p>
      <w:pPr>
        <w:numPr>
          <w:ilvl w:val="0"/>
          <w:numId w:val="38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формирование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осваиваемой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процессе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познавательной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деятельности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эстетической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способности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эмоционально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ценностного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отношения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объектам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природы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340"/>
        <w:ind w:right="0" w:left="0" w:firstLine="709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1.1.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МЕСТО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ПРЕДМЕТА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УЧЕБНОМ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ПЛАНЕ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её многообразии и эволюции, человеке как биосоциальном существе. Отбор содержания проведён с учётом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Биология как учебная дисциплина предметной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Естественнонаучные предметы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обеспечивает:</w:t>
      </w:r>
    </w:p>
    <w:p>
      <w:pPr>
        <w:numPr>
          <w:ilvl w:val="0"/>
          <w:numId w:val="4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формирование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системы биологических знаний как компонента целостности научной карты мира;</w:t>
      </w:r>
    </w:p>
    <w:p>
      <w:pPr>
        <w:numPr>
          <w:ilvl w:val="0"/>
          <w:numId w:val="4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овладение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научным подходом к решению различных задач;</w:t>
      </w:r>
    </w:p>
    <w:p>
      <w:pPr>
        <w:numPr>
          <w:ilvl w:val="0"/>
          <w:numId w:val="4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овладение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умениями формулировать гипотезы, конструировать, проводить эксперименты, оценивать полученные результаты;</w:t>
      </w:r>
    </w:p>
    <w:p>
      <w:pPr>
        <w:numPr>
          <w:ilvl w:val="0"/>
          <w:numId w:val="4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овладение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умением сопоставлять экспериментальные и теоретические знания с объективными реалиями жизни;</w:t>
      </w:r>
    </w:p>
    <w:p>
      <w:pPr>
        <w:numPr>
          <w:ilvl w:val="0"/>
          <w:numId w:val="4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воспитание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ответственного и бережного отношения к окружающей среде, осознание значимости концепции устойчивого развития;</w:t>
      </w:r>
    </w:p>
    <w:p>
      <w:pPr>
        <w:numPr>
          <w:ilvl w:val="0"/>
          <w:numId w:val="4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формирование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путём применения межпредметного анализа учебных задач.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Рабочая 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 Общее число учебных часов за 5 лет обучения составляет 272, из них 34 (1 ч в неделю) в 5 и 6 классах, по 68 (2 ч в неделю) в 7, 8, 9 классах.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Данная программа рассчитана на 1 год – 5 класс. Общее число учебных часов в 5 классе - 34 (1 ч в неделю).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00000A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A"/>
          <w:spacing w:val="0"/>
          <w:position w:val="0"/>
          <w:sz w:val="26"/>
          <w:shd w:fill="auto" w:val="clear"/>
        </w:rPr>
        <w:t xml:space="preserve">1.2. </w:t>
      </w:r>
      <w:r>
        <w:rPr>
          <w:rFonts w:ascii="Times New Roman" w:hAnsi="Times New Roman" w:cs="Times New Roman" w:eastAsia="Times New Roman"/>
          <w:b/>
          <w:caps w:val="true"/>
          <w:color w:val="00000A"/>
          <w:spacing w:val="0"/>
          <w:position w:val="0"/>
          <w:sz w:val="26"/>
          <w:shd w:fill="auto" w:val="clear"/>
        </w:rPr>
        <w:t xml:space="preserve">ИСПОЛЬЗУЕМЫЙ УЧЕБНО-МЕТОДИЧЕСКИЙ КОМПЛЕКТ, включая электронные ресурсы, а также дополнительно используемые информационные ресурсы</w:t>
      </w:r>
    </w:p>
    <w:p>
      <w:pPr>
        <w:suppressAutoHyphens w:val="true"/>
        <w:spacing w:before="28" w:after="28" w:line="340"/>
        <w:ind w:right="0" w:left="0" w:firstLine="0"/>
        <w:jc w:val="both"/>
        <w:rPr>
          <w:rFonts w:ascii="Liberation Serif" w:hAnsi="Liberation Serif" w:cs="Liberation Serif" w:eastAsia="Liberation Serif"/>
          <w:b/>
          <w:color w:val="000000"/>
          <w:spacing w:val="0"/>
          <w:position w:val="0"/>
          <w:sz w:val="26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6"/>
          <w:u w:val="single"/>
          <w:shd w:fill="auto" w:val="clear"/>
        </w:rPr>
        <w:t xml:space="preserve">Учебно</w:t>
      </w:r>
      <w:r>
        <w:rPr>
          <w:rFonts w:ascii="Liberation Serif" w:hAnsi="Liberation Serif" w:cs="Liberation Serif" w:eastAsia="Liberation Serif"/>
          <w:b/>
          <w:color w:val="000000"/>
          <w:spacing w:val="0"/>
          <w:position w:val="0"/>
          <w:sz w:val="26"/>
          <w:u w:val="single"/>
          <w:shd w:fill="auto" w:val="clear"/>
        </w:rPr>
        <w:t xml:space="preserve">-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6"/>
          <w:u w:val="single"/>
          <w:shd w:fill="auto" w:val="clear"/>
        </w:rPr>
        <w:t xml:space="preserve">методическое</w:t>
      </w:r>
      <w:r>
        <w:rPr>
          <w:rFonts w:ascii="Liberation Serif" w:hAnsi="Liberation Serif" w:cs="Liberation Serif" w:eastAsia="Liberation Serif"/>
          <w:b/>
          <w:color w:val="000000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26"/>
          <w:u w:val="single"/>
          <w:shd w:fill="auto" w:val="clear"/>
        </w:rPr>
        <w:t xml:space="preserve">обеспечение</w:t>
      </w:r>
    </w:p>
    <w:p>
      <w:pPr>
        <w:suppressAutoHyphens w:val="true"/>
        <w:spacing w:before="0" w:after="120" w:line="3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Программа курса 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Учебник: В.И.Сивоглазов, А.А.Плешаков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Биология. 5 класс: учебник для общеобразовательных организаций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М.: Просвещение, 2019. – 160 с.: ил.</w:t>
      </w:r>
    </w:p>
    <w:p>
      <w:pPr>
        <w:widowControl w:val="false"/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3.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Примерные программы по учебным предметам. Биология. 5-9 классы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.</w:t>
      </w:r>
      <w:r>
        <w:rPr>
          <w:rFonts w:ascii="Arial" w:hAnsi="Arial" w:cs="Arial" w:eastAsia="Arial"/>
          <w:color w:val="000000"/>
          <w:spacing w:val="0"/>
          <w:position w:val="0"/>
          <w:sz w:val="26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М.: Просвещение, 2015. – 64 с. – (Стандарты второго поколения).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auto" w:val="clear"/>
        </w:rPr>
        <w:t xml:space="preserve">Другие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auto" w:val="clear"/>
        </w:rPr>
        <w:t xml:space="preserve">учебные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auto" w:val="clear"/>
        </w:rPr>
        <w:t xml:space="preserve">пособия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1.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Лабораторный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практикум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6-11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электронное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издание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Пасечник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Снисаренко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бактерии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грибы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растения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Рабочая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тетрадь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6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8-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изд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стереотип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-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Дрофа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2014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80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Бактерии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Грибы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Лишайники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6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Образовательный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комплекс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электронное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издание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Фирма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1,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Издательский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центр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Вентана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граф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», 2016</w:t>
      </w:r>
    </w:p>
    <w:p>
      <w:pPr>
        <w:widowControl w:val="false"/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aps w:val="true"/>
          <w:color w:val="auto"/>
          <w:spacing w:val="0"/>
          <w:position w:val="0"/>
          <w:sz w:val="26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Интернет ресурсы</w:t>
      </w:r>
    </w:p>
    <w:p>
      <w:pPr>
        <w:widowControl w:val="false"/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Рабочая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Биология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составлена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федерального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компонента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государственного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стандарта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технологии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соответствии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приказом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Министерства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просвещения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России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28.12.2018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345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ред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 08.05.19) 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федеральном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перечне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учебников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рекомендуемых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использованию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реализации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имеющих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государственную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аккредитацию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образовательных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начального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среднего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widowControl w:val="false"/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1.3.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ПЛАНИРУЕМЫЕ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РЕЗУЛЬТАТЫ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ОСВОЕНИЯ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ПРЕДМЕТА</w:t>
      </w:r>
    </w:p>
    <w:p>
      <w:pPr>
        <w:widowControl w:val="false"/>
        <w:suppressAutoHyphens w:val="true"/>
        <w:spacing w:before="0" w:after="0" w:line="340"/>
        <w:ind w:right="0" w:left="0" w:firstLine="85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уровню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подготовки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5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класса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установлены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Федеральным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компонентом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Государственного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стандарта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соответствии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обязательным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минимумом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567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результате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изучения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биологии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5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классе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ученик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shd w:fill="auto" w:val="clear"/>
        </w:rPr>
        <w:t xml:space="preserve">должен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shd w:fill="auto" w:val="clear"/>
        </w:rPr>
        <w:t xml:space="preserve">:</w:t>
      </w:r>
    </w:p>
    <w:p>
      <w:pPr>
        <w:suppressAutoHyphens w:val="true"/>
        <w:spacing w:before="0" w:after="0" w:line="340"/>
        <w:ind w:right="0" w:left="11" w:firstLine="0"/>
        <w:jc w:val="both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знать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/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понимать</w:t>
      </w:r>
    </w:p>
    <w:p>
      <w:pPr>
        <w:widowControl w:val="false"/>
        <w:numPr>
          <w:ilvl w:val="0"/>
          <w:numId w:val="56"/>
        </w:numPr>
        <w:tabs>
          <w:tab w:val="left" w:pos="284" w:leader="none"/>
          <w:tab w:val="left" w:pos="720" w:leader="none"/>
          <w:tab w:val="left" w:pos="731" w:leader="none"/>
          <w:tab w:val="left" w:pos="742" w:leader="none"/>
        </w:tabs>
        <w:suppressAutoHyphens w:val="true"/>
        <w:spacing w:before="0" w:after="0" w:line="340"/>
        <w:ind w:right="0" w:left="11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признаки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объектов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бактерий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своего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региона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</w:t>
      </w:r>
    </w:p>
    <w:p>
      <w:pPr>
        <w:widowControl w:val="false"/>
        <w:numPr>
          <w:ilvl w:val="0"/>
          <w:numId w:val="56"/>
        </w:numPr>
        <w:tabs>
          <w:tab w:val="left" w:pos="284" w:leader="none"/>
          <w:tab w:val="left" w:pos="720" w:leader="none"/>
          <w:tab w:val="left" w:pos="731" w:leader="none"/>
          <w:tab w:val="left" w:pos="742" w:leader="none"/>
        </w:tabs>
        <w:suppressAutoHyphens w:val="true"/>
        <w:spacing w:before="0" w:after="0" w:line="340"/>
        <w:ind w:right="0" w:left="11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сущность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процессов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обмен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веществ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питание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дыхание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транспорт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веществ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рост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развитие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размножение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регуляция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жизнедеятельности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11" w:firstLine="0"/>
        <w:jc w:val="both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уметь</w:t>
      </w:r>
    </w:p>
    <w:p>
      <w:pPr>
        <w:widowControl w:val="false"/>
        <w:numPr>
          <w:ilvl w:val="0"/>
          <w:numId w:val="58"/>
        </w:numPr>
        <w:tabs>
          <w:tab w:val="left" w:pos="284" w:leader="none"/>
          <w:tab w:val="left" w:pos="720" w:leader="none"/>
          <w:tab w:val="left" w:pos="731" w:leader="none"/>
          <w:tab w:val="left" w:pos="742" w:leader="none"/>
        </w:tabs>
        <w:suppressAutoHyphens w:val="true"/>
        <w:spacing w:before="0" w:after="0" w:line="312"/>
        <w:ind w:right="0" w:left="11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объяснять</w:t>
      </w:r>
      <w:r>
        <w:rPr>
          <w:rFonts w:ascii="Liberation Serif" w:hAnsi="Liberation Serif" w:cs="Liberation Serif" w:eastAsia="Liberation Serif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: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роль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формировании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современной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естественнонаучной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картины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мира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практической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деятельности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людей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родство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общность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происхождения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эволюцию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примере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сопоставления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отдельных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групп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);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роль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различных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собственной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деятельности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взаимосвязи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окружающей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разнообразия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сохранении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биосферы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необходимость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защиты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окружающей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</w:t>
      </w:r>
    </w:p>
    <w:p>
      <w:pPr>
        <w:widowControl w:val="false"/>
        <w:numPr>
          <w:ilvl w:val="0"/>
          <w:numId w:val="58"/>
        </w:numPr>
        <w:tabs>
          <w:tab w:val="left" w:pos="330" w:leader="none"/>
          <w:tab w:val="left" w:pos="728" w:leader="none"/>
          <w:tab w:val="left" w:pos="747" w:leader="none"/>
          <w:tab w:val="left" w:pos="766" w:leader="none"/>
        </w:tabs>
        <w:suppressAutoHyphens w:val="true"/>
        <w:spacing w:before="0" w:after="0" w:line="312"/>
        <w:ind w:right="-1" w:left="19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изучать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объекты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процессы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рассматривать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готовых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микропрепаратах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описывать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объекты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распознавать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описывать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таблицах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основные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части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органоиды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клетки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объектах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таблицах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цветкового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отделов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</w:t>
      </w:r>
    </w:p>
    <w:p>
      <w:pPr>
        <w:widowControl w:val="false"/>
        <w:numPr>
          <w:ilvl w:val="0"/>
          <w:numId w:val="58"/>
        </w:numPr>
        <w:tabs>
          <w:tab w:val="left" w:pos="330" w:leader="none"/>
          <w:tab w:val="left" w:pos="728" w:leader="none"/>
          <w:tab w:val="left" w:pos="747" w:leader="none"/>
          <w:tab w:val="left" w:pos="766" w:leader="none"/>
        </w:tabs>
        <w:suppressAutoHyphens w:val="true"/>
        <w:spacing w:before="0" w:after="0" w:line="312"/>
        <w:ind w:right="-1" w:left="19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выявлять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приспособления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</w:t>
      </w:r>
    </w:p>
    <w:p>
      <w:pPr>
        <w:widowControl w:val="false"/>
        <w:numPr>
          <w:ilvl w:val="0"/>
          <w:numId w:val="58"/>
        </w:numPr>
        <w:tabs>
          <w:tab w:val="left" w:pos="330" w:leader="none"/>
          <w:tab w:val="left" w:pos="728" w:leader="none"/>
          <w:tab w:val="left" w:pos="747" w:leader="none"/>
          <w:tab w:val="left" w:pos="766" w:leader="none"/>
        </w:tabs>
        <w:suppressAutoHyphens w:val="true"/>
        <w:spacing w:before="0" w:after="0" w:line="312"/>
        <w:ind w:right="-1" w:left="19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сравнивать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объекты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клетки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ткани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представителей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отдельных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систематических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групп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делать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выводы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основе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сравнения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</w:t>
      </w:r>
    </w:p>
    <w:p>
      <w:pPr>
        <w:widowControl w:val="false"/>
        <w:numPr>
          <w:ilvl w:val="0"/>
          <w:numId w:val="58"/>
        </w:numPr>
        <w:tabs>
          <w:tab w:val="left" w:pos="330" w:leader="none"/>
          <w:tab w:val="left" w:pos="728" w:leader="none"/>
          <w:tab w:val="left" w:pos="747" w:leader="none"/>
          <w:tab w:val="left" w:pos="766" w:leader="none"/>
        </w:tabs>
        <w:suppressAutoHyphens w:val="true"/>
        <w:spacing w:before="0" w:after="0" w:line="312"/>
        <w:ind w:right="-1" w:left="19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определять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принадлежность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объектов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определенной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систематической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группе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классификация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);</w:t>
      </w:r>
    </w:p>
    <w:p>
      <w:pPr>
        <w:widowControl w:val="false"/>
        <w:numPr>
          <w:ilvl w:val="0"/>
          <w:numId w:val="58"/>
        </w:numPr>
        <w:tabs>
          <w:tab w:val="left" w:pos="330" w:leader="none"/>
          <w:tab w:val="left" w:pos="728" w:leader="none"/>
          <w:tab w:val="left" w:pos="747" w:leader="none"/>
          <w:tab w:val="left" w:pos="766" w:leader="none"/>
        </w:tabs>
        <w:suppressAutoHyphens w:val="true"/>
        <w:spacing w:before="0" w:after="0" w:line="312"/>
        <w:ind w:right="-1" w:left="19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анализировать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оценивать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воздействие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факторов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окружающей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последствий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деятельности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экосистемах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влияние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собственных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поступков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экосистемы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</w:t>
      </w:r>
    </w:p>
    <w:p>
      <w:pPr>
        <w:widowControl w:val="false"/>
        <w:numPr>
          <w:ilvl w:val="0"/>
          <w:numId w:val="58"/>
        </w:numPr>
        <w:tabs>
          <w:tab w:val="left" w:pos="316" w:leader="none"/>
          <w:tab w:val="left" w:pos="728" w:leader="none"/>
          <w:tab w:val="left" w:pos="747" w:leader="none"/>
          <w:tab w:val="left" w:pos="766" w:leader="none"/>
        </w:tabs>
        <w:suppressAutoHyphens w:val="true"/>
        <w:spacing w:before="0" w:after="0" w:line="312"/>
        <w:ind w:right="-1" w:left="19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FFFFFF" w:val="clear"/>
        </w:rPr>
        <w:t xml:space="preserve">проводить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самостоятельный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поиск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информации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находить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тексте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учебника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отличительные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признаки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основных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систематических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групп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словарях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справочниках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значения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терминов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различных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источниках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необходимую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информацию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числе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использованием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информационных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технологий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).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Изучение биологии в основной школе даёт возможность достичь следующих результатов: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Личностными результатами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являются следующие умения:</w:t>
      </w:r>
    </w:p>
    <w:p>
      <w:pPr>
        <w:numPr>
          <w:ilvl w:val="0"/>
          <w:numId w:val="62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Осознавать единство и целостность окружающего мира, возможности его познаваемости и объяснения на основе достижений науки.</w:t>
      </w:r>
    </w:p>
    <w:p>
      <w:pPr>
        <w:numPr>
          <w:ilvl w:val="0"/>
          <w:numId w:val="62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Постепенно выстраивать собственное целостное мировоззрение.</w:t>
      </w:r>
    </w:p>
    <w:p>
      <w:pPr>
        <w:numPr>
          <w:ilvl w:val="0"/>
          <w:numId w:val="62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Осознавать потребность и готовность к самообразованию, в том числе и в рамках самостоятельной деятельности вне школы.</w:t>
      </w:r>
    </w:p>
    <w:p>
      <w:pPr>
        <w:numPr>
          <w:ilvl w:val="0"/>
          <w:numId w:val="62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Оценивать жизненные ситуации с точки зрения безопасного образа жизни и сохранения здоровья.</w:t>
      </w:r>
    </w:p>
    <w:p>
      <w:pPr>
        <w:numPr>
          <w:ilvl w:val="0"/>
          <w:numId w:val="62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Оценивать экологический риск взаимоотношений человека и природы.</w:t>
      </w:r>
    </w:p>
    <w:p>
      <w:pPr>
        <w:numPr>
          <w:ilvl w:val="0"/>
          <w:numId w:val="62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Формировать экологическое мышление: умение оценивать свою деятельность и поступки других людей с точки зрения сохранения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окружающей среды – гаранта жизни и благополучия людей на Земле.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Метапредметными результатами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является формирование универсальных учебных действий (УУД).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Регулятивные УУД:</w:t>
      </w:r>
    </w:p>
    <w:p>
      <w:pPr>
        <w:numPr>
          <w:ilvl w:val="0"/>
          <w:numId w:val="64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Самостоятельно обнаруживать и формулировать учебную проблему, определять цель учебной деятельности, выбирать тему проекта.</w:t>
      </w:r>
    </w:p>
    <w:p>
      <w:pPr>
        <w:numPr>
          <w:ilvl w:val="0"/>
          <w:numId w:val="64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>
      <w:pPr>
        <w:numPr>
          <w:ilvl w:val="0"/>
          <w:numId w:val="64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Составлять (индивидуально или в группе) план решения проблемы (выполнения проекта).</w:t>
      </w:r>
    </w:p>
    <w:p>
      <w:pPr>
        <w:numPr>
          <w:ilvl w:val="0"/>
          <w:numId w:val="64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Работая по плану, сверять свои действия с целью и, при необходимости, исправлять ошибки самостоятельно.</w:t>
      </w:r>
    </w:p>
    <w:p>
      <w:pPr>
        <w:numPr>
          <w:ilvl w:val="0"/>
          <w:numId w:val="64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диалоге с учителем совершенствовать самостоятельно выработанные критерии оценки.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Познавательные УУД: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Анализировать, сравнивать, классифицировать и обобщать факты и явления. Выявлять причины и следствия простых явлений.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Осуществлять сравнение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Строить логическое рассуждение, включающее установление причинно-следственных связей.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Создавать схематические модели с выделением существенных характеристик объекта.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Вычитывать все уровни текстовой информации.</w:t>
      </w:r>
    </w:p>
    <w:p>
      <w:pPr>
        <w:numPr>
          <w:ilvl w:val="0"/>
          <w:numId w:val="66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Коммуникативные УУД: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Предметными результатами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изучения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Биология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являются следующие умения: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определять роль в природе различных групп организмов;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объяснять роль живых организмов в круговороте веществ экосистемы;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приводить примеры приспособлений организмов к среде обитания и объяснять их значение;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находить черты, свидетельствующие об усложнении живых организмов по сравнению с предками, и давать им объяснение;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объяснять приспособления на разных стадиях жизненных циклов;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объяснять значение живых организмов в жизни и хозяйстве человека;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перечислять отличительные свойства живого;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различать (по таблице) основные группы живых организмов (бактерии: безъядерные, ядерные);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понимать смысл биологических терминов;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характеризовать методы биологической науки (наблюдение, сравнение, эксперимент, измерение) и их роль в познании живой природы;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препаратов;</w:t>
      </w:r>
    </w:p>
    <w:p>
      <w:pPr>
        <w:numPr>
          <w:ilvl w:val="0"/>
          <w:numId w:val="68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использовать знания биологии при соблюдении правил повседневной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гигиены;</w:t>
      </w:r>
    </w:p>
    <w:p>
      <w:pPr>
        <w:widowControl w:val="false"/>
        <w:numPr>
          <w:ilvl w:val="0"/>
          <w:numId w:val="70"/>
        </w:num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различать съедобные и ядовитые грибы и растения своей.</w:t>
      </w:r>
    </w:p>
    <w:p>
      <w:pPr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aps w:val="true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9" w:leader="none"/>
        </w:tabs>
        <w:suppressAutoHyphens w:val="true"/>
        <w:spacing w:before="0" w:after="0" w:line="340"/>
        <w:ind w:right="0" w:left="714" w:hanging="357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1.4.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ФОРМЫ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ПЕРИОДИЧНОСТЬ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ПОРЯДОК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ТЕКУЩЕГО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КОНТРОЛЯ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УСПЕВАЕМОСТИ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ПРОМЕЖУТОЧНОЙ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АТТЕСТАЦИИ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68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Промежуточная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аттестация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осуществляется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соответствии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Положением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периодичности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порядке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текущего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контроля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успеваемости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промежуточной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аттестации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ГБОУ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СОШ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215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подразделяется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</w:t>
      </w:r>
    </w:p>
    <w:p>
      <w:pPr>
        <w:numPr>
          <w:ilvl w:val="0"/>
          <w:numId w:val="74"/>
        </w:numPr>
        <w:tabs>
          <w:tab w:val="left" w:pos="16775765" w:leader="none"/>
          <w:tab w:val="left" w:pos="16776856" w:leader="none"/>
          <w:tab w:val="left" w:pos="7920" w:leader="none"/>
          <w:tab w:val="left" w:pos="9720" w:leader="none"/>
          <w:tab w:val="left" w:pos="11520" w:leader="none"/>
        </w:tabs>
        <w:suppressAutoHyphens w:val="true"/>
        <w:spacing w:before="0" w:after="0" w:line="340"/>
        <w:ind w:right="0" w:left="360" w:hanging="36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годовая</w:t>
      </w:r>
      <w:r>
        <w:rPr>
          <w:rFonts w:ascii="Liberation Serif" w:hAnsi="Liberation Serif" w:cs="Liberation Serif" w:eastAsia="Liberation Serif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аттестация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оценка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обучающимися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всего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объёма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плана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учебный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год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</w:t>
      </w:r>
    </w:p>
    <w:p>
      <w:pPr>
        <w:numPr>
          <w:ilvl w:val="0"/>
          <w:numId w:val="74"/>
        </w:numPr>
        <w:tabs>
          <w:tab w:val="left" w:pos="16775765" w:leader="none"/>
          <w:tab w:val="left" w:pos="16776856" w:leader="none"/>
          <w:tab w:val="left" w:pos="7920" w:leader="none"/>
          <w:tab w:val="left" w:pos="9720" w:leader="none"/>
          <w:tab w:val="left" w:pos="11520" w:leader="none"/>
        </w:tabs>
        <w:suppressAutoHyphens w:val="true"/>
        <w:spacing w:before="0" w:after="0" w:line="340"/>
        <w:ind w:right="0" w:left="360" w:hanging="36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аттестация</w:t>
      </w:r>
      <w:r>
        <w:rPr>
          <w:rFonts w:ascii="Liberation Serif" w:hAnsi="Liberation Serif" w:cs="Liberation Serif" w:eastAsia="Liberation Serif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за</w:t>
      </w:r>
      <w:r>
        <w:rPr>
          <w:rFonts w:ascii="Liberation Serif" w:hAnsi="Liberation Serif" w:cs="Liberation Serif" w:eastAsia="Liberation Serif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четверть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полугодие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оценка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обучающимися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либо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части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частей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итогам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четверти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полугодия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основании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текущей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аттестации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</w:t>
      </w:r>
    </w:p>
    <w:p>
      <w:pPr>
        <w:numPr>
          <w:ilvl w:val="0"/>
          <w:numId w:val="74"/>
        </w:numPr>
        <w:tabs>
          <w:tab w:val="left" w:pos="16775765" w:leader="none"/>
          <w:tab w:val="left" w:pos="16776856" w:leader="none"/>
          <w:tab w:val="left" w:pos="7920" w:leader="none"/>
          <w:tab w:val="left" w:pos="9720" w:leader="none"/>
          <w:tab w:val="left" w:pos="11520" w:leader="none"/>
        </w:tabs>
        <w:suppressAutoHyphens w:val="true"/>
        <w:spacing w:before="0" w:after="0" w:line="340"/>
        <w:ind w:right="0" w:left="360" w:hanging="36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текущая</w:t>
      </w:r>
      <w:r>
        <w:rPr>
          <w:rFonts w:ascii="Liberation Serif" w:hAnsi="Liberation Serif" w:cs="Liberation Serif" w:eastAsia="Liberation Serif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аттестация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оценка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компонентов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какой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либо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части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процессе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обучающимися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результатам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образовательного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процесса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68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Формами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контроля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являются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1) 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письменной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проверки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письменная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проверка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это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письменный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ответ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обучающегося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один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систему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вопросов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заданий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письменным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ответам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относятся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контрольные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самостоятельные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тесты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диктанты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сочинения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изложения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само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взаимоконтроля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другие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2) 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проверки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проверка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это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устный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ответ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обучающегося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один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систему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вопросов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рассказа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беседы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собеседования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другое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68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Комбинированная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проверка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предполагает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сочетание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письменных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проверок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68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проведении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контроля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качества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освоения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содержания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могут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использоваться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информационно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коммуникационные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технологии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68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промежуточной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аттестации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применяется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следующие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формы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оценивания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пятибалльная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система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оценивания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виде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отметки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баллах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- 5 («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отлично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»), 4 («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хорошо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»), 3 («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удовлетворительно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»), 2 («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неудовлетворительно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»),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словесного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оценочного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суждения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68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обучающегося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четверть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выставляется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результатов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текущего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контроля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успеваемости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учетом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результатов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письменных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контрольных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работ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Основанием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аттестации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учащихся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четверть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полугодие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является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менее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семи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отметок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предмета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учебном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году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Обучающиеся, временно проходящие обучение в санаторно-лечебных организациях, в которых осуществляется образовательная деятельность, реабилитационных и других общеобразовательных организациях, аттестуются на основе их аттестации в этих общеобразовательных организациях.   Из этих общеобразовательных организаций родители (законные представители) обязаны представить заверенную печатью справку (табель оценок) с текущими или итоговыми отметками.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Обучающиеся, пропустившие по не зависящим от них обстоятельствам 2/3 учебного времени, не аттестуются по итогам четверти. Вопрос об аттестации таких обучающихся решается в индивидуальном порядке.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пропуске обучающимися по уважительной причине более половины учебного времени, отводимого на изучение учебного предмета, при отсутствии минимального количества отметок для аттестации за четверть, обучающийся не аттестуется.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Завершение учебного года завершается годовой аттестацией с выставлением годовых отметок.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Годовые отметки выставляются на основе четвертных оценок, как округлённое по законам математики до целого числа среднее арифметическое текущих оценок, полученных обучающимся в период учебного года по данному учебному предмету.</w:t>
      </w:r>
    </w:p>
    <w:p>
      <w:pPr>
        <w:tabs>
          <w:tab w:val="left" w:pos="1800" w:leader="none"/>
          <w:tab w:val="left" w:pos="10080" w:leader="none"/>
          <w:tab w:val="left" w:pos="11880" w:leader="none"/>
          <w:tab w:val="left" w:pos="13680" w:leader="none"/>
        </w:tabs>
        <w:suppressAutoHyphens w:val="true"/>
        <w:spacing w:before="0" w:after="0" w:line="3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Неудовлетворительный результат годовой промежуточной аттестации по учебному предмету или не прохождение промежуточной аттестации при отсутствии уважительных причин признаются академической задолженностью.</w:t>
      </w:r>
    </w:p>
    <w:p>
      <w:pPr>
        <w:tabs>
          <w:tab w:val="left" w:pos="709" w:leader="none"/>
        </w:tabs>
        <w:suppressAutoHyphens w:val="true"/>
        <w:spacing w:before="0" w:after="0" w:line="340"/>
        <w:ind w:right="0" w:left="714" w:hanging="357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Критерии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нормы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оценки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результатов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освоения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основной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общеобразовательной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программы</w:t>
      </w:r>
    </w:p>
    <w:p>
      <w:pPr>
        <w:suppressAutoHyphens w:val="true"/>
        <w:spacing w:before="0" w:after="0" w:line="340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Урок главная часть учебного процесса, где сосредотачивается учебная деятельность учителя и учащегося. Урок это – познание, открытие, деятельность, развитие, самопознание, самореализация, мотивация, инициативность, уверенность, потребность.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Уроки классифицируют, исходя из дидактической цели, цели организации занятий, содержания и способов проведения урока, основных этапов учебного процесса, дидактических задач, которые решаются на уроке, методов обучения, способов организации учебной деятельности учащихся.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соответствии с этим подходом выделяются следующие пять типов уроков:</w:t>
      </w:r>
    </w:p>
    <w:p>
      <w:pPr>
        <w:numPr>
          <w:ilvl w:val="0"/>
          <w:numId w:val="82"/>
        </w:numPr>
        <w:suppressAutoHyphens w:val="true"/>
        <w:spacing w:before="0" w:after="0" w:line="340"/>
        <w:ind w:right="0" w:left="502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уроки изучения нового учебного материала;</w:t>
      </w:r>
    </w:p>
    <w:p>
      <w:pPr>
        <w:numPr>
          <w:ilvl w:val="0"/>
          <w:numId w:val="82"/>
        </w:numPr>
        <w:suppressAutoHyphens w:val="true"/>
        <w:spacing w:before="0" w:after="0" w:line="340"/>
        <w:ind w:right="0" w:left="502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уроки совершенствования знаний, умений и навыков (сюда входят уроки формирования умений и навыков, целевого применения усвоенного и др.);</w:t>
      </w:r>
    </w:p>
    <w:p>
      <w:pPr>
        <w:numPr>
          <w:ilvl w:val="0"/>
          <w:numId w:val="82"/>
        </w:numPr>
        <w:suppressAutoHyphens w:val="true"/>
        <w:spacing w:before="0" w:after="0" w:line="340"/>
        <w:ind w:right="0" w:left="502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уроки обобщения и систематизации;</w:t>
      </w:r>
    </w:p>
    <w:p>
      <w:pPr>
        <w:numPr>
          <w:ilvl w:val="0"/>
          <w:numId w:val="82"/>
        </w:numPr>
        <w:suppressAutoHyphens w:val="true"/>
        <w:spacing w:before="0" w:after="0" w:line="340"/>
        <w:ind w:right="0" w:left="502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комбинированные уроки;</w:t>
      </w:r>
    </w:p>
    <w:p>
      <w:pPr>
        <w:numPr>
          <w:ilvl w:val="0"/>
          <w:numId w:val="82"/>
        </w:numPr>
        <w:suppressAutoHyphens w:val="true"/>
        <w:spacing w:before="0" w:after="0" w:line="240"/>
        <w:ind w:right="0" w:left="502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уроки контроля и коррекции знаний, умений и навыков.</w:t>
      </w:r>
    </w:p>
    <w:p>
      <w:pPr>
        <w:suppressAutoHyphens w:val="true"/>
        <w:spacing w:before="0" w:after="0" w:line="340"/>
        <w:ind w:right="0" w:left="0" w:firstLine="709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u w:val="single"/>
          <w:shd w:fill="auto" w:val="clear"/>
        </w:rPr>
        <w:t xml:space="preserve">Урок контроля, оценки и коррекции знаний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– это: контрольная работа, зачет, коллоквиум, смотр знаний и т.д.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Контроль знаний, умений и навыков, учащихся является важной составной частью процесса обучения. Целью контроля является определение качества усвоения учащимися программного материала, диагностирование и корректирование их знаний и умений, воспитание ответственности к учебной работе.</w:t>
      </w:r>
    </w:p>
    <w:p>
      <w:pPr>
        <w:suppressAutoHyphens w:val="true"/>
        <w:spacing w:before="0" w:after="0" w:line="340"/>
        <w:ind w:right="0" w:left="0" w:firstLine="709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В соответствии с формами обучения на практике выделяются три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формы контроля:</w:t>
      </w:r>
    </w:p>
    <w:p>
      <w:pPr>
        <w:numPr>
          <w:ilvl w:val="0"/>
          <w:numId w:val="85"/>
        </w:numPr>
        <w:suppressAutoHyphens w:val="true"/>
        <w:spacing w:before="0" w:after="0" w:line="340"/>
        <w:ind w:right="0" w:left="720" w:hanging="36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Устный опрос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(позволяет выявить правильность ответа по содержанию, его последовательность, самостоятельность суждений и выводов, степень развития логического мышления, культуру речи учащихся. Эта форма применяется для текущего и тематического учета.)</w:t>
      </w:r>
    </w:p>
    <w:p>
      <w:pPr>
        <w:numPr>
          <w:ilvl w:val="0"/>
          <w:numId w:val="85"/>
        </w:numPr>
        <w:suppressAutoHyphens w:val="true"/>
        <w:spacing w:before="0" w:after="0" w:line="340"/>
        <w:ind w:right="0" w:left="720" w:hanging="36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Письменный контроль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(позволяет за короткое время проверить знания большого числа учащихся одновременно. Используется письменный контроль знаний учащихся в целях диагностики умения применять знания в учебной практике и осуществляется в виде диктантов, контрольных, проверочных и самостоятельных работ, тестов, рефератов.)</w:t>
      </w:r>
    </w:p>
    <w:p>
      <w:pPr>
        <w:suppressAutoHyphens w:val="true"/>
        <w:spacing w:before="0" w:after="0" w:line="340"/>
        <w:ind w:right="0" w:left="0" w:firstLine="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а)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u w:val="single"/>
          <w:shd w:fill="auto" w:val="clear"/>
        </w:rPr>
        <w:t xml:space="preserve">Стартовая работа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(проводится в начале сентября) позволяет оценить расхождение между реальным уровнем знаний у учащихся и актуальным уровнем, необходимым для продолжения обучения, и спланировать коррекционную работу с целью устранения этого расхождения, а также наметить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зону ближайшего развития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Результаты фиксируются в общешкольной системе мониторинга ЗУН и УУД.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Результаты стартовой работы фиксируются учителем в журнале и в дневнике учащегося.</w:t>
      </w:r>
    </w:p>
    <w:p>
      <w:pPr>
        <w:suppressAutoHyphens w:val="true"/>
        <w:spacing w:before="0" w:after="0" w:line="340"/>
        <w:ind w:right="0" w:left="0" w:firstLine="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б)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u w:val="single"/>
          <w:shd w:fill="auto" w:val="clear"/>
        </w:rPr>
        <w:t xml:space="preserve">Проверочная работа по итогам изучения темы учащимися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проводится после изучения темы и может служить механизмом управления и коррекции для следующего этапа самостоятельной работы. Результаты проверочной работы заносятся учителем в журнал, а для учащихся и их родителей представляются в дневнике.</w:t>
      </w:r>
    </w:p>
    <w:p>
      <w:pPr>
        <w:suppressAutoHyphens w:val="true"/>
        <w:spacing w:before="0" w:after="0" w:line="340"/>
        <w:ind w:right="0" w:left="0" w:firstLine="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shd w:fill="auto" w:val="clear"/>
        </w:rPr>
        <w:t xml:space="preserve">в)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6"/>
          <w:u w:val="single"/>
          <w:shd w:fill="auto" w:val="clear"/>
        </w:rPr>
        <w:t xml:space="preserve">Итоговая проверочная работа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 проводиться в конце изучения раздела, включает основные темы учебного года. Задание рассчитано не только на проверку знаний, но и развивающего эффекта обучения. Результаты фиксируются в общешкольной системе мониторинга. Результаты итоговой работы заносятся учителем в журнал, а для учащихся и их родителей представляются в дневнике.</w:t>
      </w:r>
    </w:p>
    <w:p>
      <w:pPr>
        <w:numPr>
          <w:ilvl w:val="0"/>
          <w:numId w:val="87"/>
        </w:numPr>
        <w:suppressAutoHyphens w:val="true"/>
        <w:spacing w:before="0" w:after="0" w:line="340"/>
        <w:ind w:right="0" w:left="720" w:hanging="36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6"/>
          <w:shd w:fill="auto" w:val="clear"/>
        </w:rPr>
        <w:t xml:space="preserve">Зачёт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 (проводится для определения достижения конечных результатов обучения по определённой теме каждым учащимся, перед началом изучения материала, учащиеся знакомятся с перечнем вопросов и обязательных задач).</w:t>
      </w:r>
    </w:p>
    <w:p>
      <w:pPr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Оценка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устного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ответа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«5»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случае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понимания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всего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объёма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умения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выделять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главные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положения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отсутствие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недочётов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воспроизведении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ответах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устранение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отдельных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неточностей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помощью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дополнительных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вопросов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учителя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соблюдение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речи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«4»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случае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всего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умений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выделять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главные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положения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незначительные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недочёты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воспроизведении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соблюдение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правил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речи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«3»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случае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усвоение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уровне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минимальных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затруднение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самостоятельном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воспроизведении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необходимость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незначительной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помощи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преподавателя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затруднения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ответах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видоизменённые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вопросы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наличие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нескольких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воспроизведении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незначительное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несоблюдение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правил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речи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«2»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случае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усвоение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уровне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ниже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минимальных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требований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программы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отдельные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представления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об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отсутствие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умений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работать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уровне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воспроизведения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затруднения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ответах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стандартные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вопросы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наличие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нескольких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большого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числа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)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воспроизведении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изученного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материала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значительное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несоблюдение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основных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правил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культуры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устной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речи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Оценка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самостоятельных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письменных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контрольных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auto" w:val="clear"/>
        </w:rPr>
        <w:t xml:space="preserve">работ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«5»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если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ученик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1.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выполнил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работу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без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2.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допустил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«4»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если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ученик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выполнил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работу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полностью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допустил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1.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двух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</w:t>
      </w:r>
      <w:r>
        <w:rPr>
          <w:rFonts w:ascii="Liberation Serif" w:hAnsi="Liberation Serif" w:cs="Liberation Serif" w:eastAsia="Liberation Serif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 «3»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ставится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если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ученик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правильно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выполнил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менее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2/3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работы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допустил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: 1.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двух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2.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3.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более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двух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4.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одной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грубой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трех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; 5.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или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отсутствии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ошибок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при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наличии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четырех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пяти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  <w:t xml:space="preserve">недочетов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widowControl w:val="false"/>
        <w:suppressAutoHyphens w:val="true"/>
        <w:spacing w:before="0" w:after="0" w:line="340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Отметка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u w:val="single"/>
          <w:shd w:fill="auto" w:val="clear"/>
        </w:rPr>
        <w:t xml:space="preserve">«2»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ставится, если ученик: 1. допустил число ошибок и недочетов, превосходящее норму, при которой может быть выставлена оценка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«3»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или если правильно выполнил менее половины работы.</w:t>
      </w:r>
    </w:p>
    <w:p>
      <w:pPr>
        <w:widowControl w:val="false"/>
        <w:suppressAutoHyphens w:val="true"/>
        <w:spacing w:before="0" w:after="0" w:line="312"/>
        <w:ind w:right="0" w:left="0" w:firstLine="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312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suppressAutoHyphens w:val="true"/>
        <w:spacing w:before="0" w:after="0" w:line="312"/>
        <w:ind w:right="0" w:left="0" w:firstLine="0"/>
        <w:jc w:val="center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СОДЕРЖАНИЕ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УЧЕБНОГО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ПРЕДМЕТА</w:t>
      </w:r>
    </w:p>
    <w:p>
      <w:pPr>
        <w:tabs>
          <w:tab w:val="left" w:pos="6494" w:leader="none"/>
        </w:tabs>
        <w:suppressAutoHyphens w:val="true"/>
        <w:spacing w:before="0" w:after="0" w:line="312"/>
        <w:ind w:right="0" w:left="0" w:firstLine="709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Введение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.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Биология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-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наука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о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живой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.</w:t>
        <w:tab/>
        <w:t xml:space="preserve">(6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часов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)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-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наука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Методы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изучения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Разнообразие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Царства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(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наземно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-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воздушная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почвенная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организменная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).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Экологические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факторы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Связь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Взаимосвязь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Влияние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деятельности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природу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её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охрана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Раздел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 1.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организма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(9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часов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)</w:t>
      </w:r>
    </w:p>
    <w:p>
      <w:pPr>
        <w:suppressAutoHyphens w:val="true"/>
        <w:spacing w:before="0" w:after="0" w:line="312"/>
        <w:ind w:right="0" w:left="0" w:firstLine="709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u w:val="single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Что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такое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Клетка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её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оболочка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цитоплазма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ядро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вакуоли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пластиды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Химический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состав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клетки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Жизнедеятельность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клетки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Ткани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Ткани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животных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Системы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животных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Организм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–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биологическая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система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Раздел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 2.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Многообразие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живых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организмов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 (15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часов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shd w:fill="FFFFFF" w:val="clear"/>
        </w:rPr>
        <w:t xml:space="preserve">)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Как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развивалась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Земле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Бактерии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роль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жизнедеятельность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бактерий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Размножение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бактерий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Разнообразие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бактерий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распространение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Общая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характеристика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жизнедеятельность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Шляпочные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-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паразиты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Дрожжи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плесневые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грибы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tabs>
          <w:tab w:val="left" w:pos="141" w:leader="none"/>
          <w:tab w:val="left" w:pos="425" w:leader="none"/>
          <w:tab w:val="left" w:pos="709" w:leader="none"/>
          <w:tab w:val="left" w:pos="5844" w:leader="dot"/>
        </w:tabs>
        <w:suppressAutoHyphens w:val="true"/>
        <w:spacing w:before="0" w:after="0" w:line="312"/>
        <w:ind w:right="0" w:left="0" w:firstLine="0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FFFFFF" w:val="clear"/>
        </w:rPr>
        <w:t xml:space="preserve">         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Царство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Ботаника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-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наука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растениях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Общая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характеристика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растительного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царства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Многообразие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связь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со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средой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Роль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биосфере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tabs>
          <w:tab w:val="left" w:pos="141" w:leader="none"/>
          <w:tab w:val="left" w:pos="425" w:leader="none"/>
          <w:tab w:val="left" w:pos="709" w:leader="none"/>
          <w:tab w:val="left" w:pos="5844" w:leader="dot"/>
        </w:tabs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Водоросли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Многообразие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водорослей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водорослей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одноклеточных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многоклеточных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водорослей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Роль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водорослей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охрана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водорослей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Мхи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Многообразие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мхов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мхов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значение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Папоротники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хвощи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плауны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многообразие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роль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охрана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Голосеменные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строение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разнообразие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Среда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обитания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Распространение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голосеменных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значение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в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природе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жизни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человека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их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охрана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Основные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этапы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развития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Земле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Значение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и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охрана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растений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.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Обобщение</w:t>
      </w:r>
      <w:r>
        <w:rPr>
          <w:rFonts w:ascii="Liberation Serif" w:hAnsi="Liberation Serif" w:cs="Liberation Serif" w:eastAsia="Liberation Serif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u w:val="single"/>
          <w:shd w:fill="FFFFFF" w:val="clear"/>
        </w:rPr>
        <w:t xml:space="preserve">курса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6"/>
          <w:shd w:fill="FFFFFF" w:val="clear"/>
        </w:rPr>
        <w:t xml:space="preserve">повторение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 (4 </w:t>
      </w:r>
      <w:r>
        <w:rPr>
          <w:rFonts w:ascii="Calibri" w:hAnsi="Calibri" w:cs="Calibri" w:eastAsia="Calibri"/>
          <w:color w:val="auto"/>
          <w:spacing w:val="0"/>
          <w:position w:val="0"/>
          <w:sz w:val="26"/>
          <w:shd w:fill="FFFFFF" w:val="clear"/>
        </w:rPr>
        <w:t xml:space="preserve">часа</w:t>
      </w: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6"/>
          <w:shd w:fill="FFFFFF" w:val="clear"/>
        </w:rPr>
        <w:t xml:space="preserve">)</w:t>
      </w:r>
    </w:p>
    <w:p>
      <w:pPr>
        <w:suppressAutoHyphens w:val="true"/>
        <w:spacing w:before="0" w:after="0" w:line="312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FFFFFF" w:val="clear"/>
        </w:rPr>
      </w:pPr>
    </w:p>
    <w:tbl>
      <w:tblPr/>
      <w:tblGrid>
        <w:gridCol w:w="880"/>
        <w:gridCol w:w="5222"/>
        <w:gridCol w:w="1514"/>
        <w:gridCol w:w="1740"/>
      </w:tblGrid>
      <w:tr>
        <w:trPr>
          <w:trHeight w:val="562" w:hRule="auto"/>
          <w:jc w:val="center"/>
        </w:trPr>
        <w:tc>
          <w:tcPr>
            <w:tcW w:w="88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</w:t>
            </w: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/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</w:t>
            </w:r>
          </w:p>
        </w:tc>
        <w:tc>
          <w:tcPr>
            <w:tcW w:w="5222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</w:t>
            </w: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(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</w:t>
            </w: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)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программы</w:t>
            </w:r>
          </w:p>
        </w:tc>
        <w:tc>
          <w:tcPr>
            <w:tcW w:w="1514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</w:t>
            </w: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часов</w:t>
            </w:r>
          </w:p>
        </w:tc>
        <w:tc>
          <w:tcPr>
            <w:tcW w:w="174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Контрольные</w:t>
            </w:r>
          </w:p>
        </w:tc>
      </w:tr>
      <w:tr>
        <w:trPr>
          <w:trHeight w:val="335" w:hRule="auto"/>
          <w:jc w:val="center"/>
        </w:trPr>
        <w:tc>
          <w:tcPr>
            <w:tcW w:w="88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  <w:tc>
          <w:tcPr>
            <w:tcW w:w="5222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Введение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. </w:t>
            </w:r>
          </w:p>
        </w:tc>
        <w:tc>
          <w:tcPr>
            <w:tcW w:w="1514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6</w:t>
            </w:r>
          </w:p>
        </w:tc>
        <w:tc>
          <w:tcPr>
            <w:tcW w:w="174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center"/>
        </w:trPr>
        <w:tc>
          <w:tcPr>
            <w:tcW w:w="88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5222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Строение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организма</w:t>
            </w:r>
          </w:p>
        </w:tc>
        <w:tc>
          <w:tcPr>
            <w:tcW w:w="1514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9</w:t>
            </w:r>
          </w:p>
        </w:tc>
        <w:tc>
          <w:tcPr>
            <w:tcW w:w="174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center"/>
        </w:trPr>
        <w:tc>
          <w:tcPr>
            <w:tcW w:w="88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3</w:t>
            </w:r>
          </w:p>
        </w:tc>
        <w:tc>
          <w:tcPr>
            <w:tcW w:w="5222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Многообразие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живых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организмов</w:t>
            </w:r>
          </w:p>
        </w:tc>
        <w:tc>
          <w:tcPr>
            <w:tcW w:w="1514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15</w:t>
            </w:r>
          </w:p>
        </w:tc>
        <w:tc>
          <w:tcPr>
            <w:tcW w:w="174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center"/>
        </w:trPr>
        <w:tc>
          <w:tcPr>
            <w:tcW w:w="88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5222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Обобщение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6"/>
                <w:shd w:fill="auto" w:val="clear"/>
              </w:rPr>
              <w:t xml:space="preserve">повторение</w:t>
            </w:r>
          </w:p>
        </w:tc>
        <w:tc>
          <w:tcPr>
            <w:tcW w:w="1514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74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88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22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Всего</w:t>
            </w: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:</w:t>
            </w:r>
          </w:p>
        </w:tc>
        <w:tc>
          <w:tcPr>
            <w:tcW w:w="1514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34</w:t>
            </w:r>
          </w:p>
        </w:tc>
        <w:tc>
          <w:tcPr>
            <w:tcW w:w="1740" w:type="dxa"/>
            <w:tcBorders>
              <w:top w:val="single" w:color="00000a" w:sz="4"/>
              <w:left w:val="single" w:color="00000a" w:sz="4"/>
              <w:bottom w:val="single" w:color="00000a" w:sz="4"/>
              <w:right w:val="single" w:color="00000a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3</w:t>
            </w:r>
          </w:p>
        </w:tc>
      </w:tr>
    </w:tbl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  <w:r>
        <w:rPr>
          <w:rFonts w:ascii="Nimbus Roman No9 L" w:hAnsi="Nimbus Roman No9 L" w:cs="Nimbus Roman No9 L" w:eastAsia="Nimbus Roman No9 L"/>
          <w:b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ТЕМАТИЧЕСКОЕ</w:t>
      </w:r>
      <w:r>
        <w:rPr>
          <w:rFonts w:ascii="Nimbus Roman No9 L" w:hAnsi="Nimbus Roman No9 L" w:cs="Nimbus Roman No9 L" w:eastAsia="Nimbus Roman No9 L"/>
          <w:b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ПОУРОЧНОЕ</w:t>
      </w:r>
      <w:r>
        <w:rPr>
          <w:rFonts w:ascii="Nimbus Roman No9 L" w:hAnsi="Nimbus Roman No9 L" w:cs="Nimbus Roman No9 L" w:eastAsia="Nimbus Roman No9 L"/>
          <w:b/>
          <w:color w:val="auto"/>
          <w:spacing w:val="0"/>
          <w:position w:val="0"/>
          <w:sz w:val="28"/>
          <w:shd w:fill="auto" w:val="clear"/>
        </w:rPr>
        <w:t xml:space="preserve">)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ПЛАНИРОВАНИЕ</w:t>
      </w:r>
    </w:p>
    <w:p>
      <w:pPr>
        <w:suppressAutoHyphens w:val="true"/>
        <w:spacing w:before="0" w:after="0" w:line="360"/>
        <w:ind w:right="0" w:left="0" w:firstLine="0"/>
        <w:jc w:val="center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528"/>
        <w:gridCol w:w="16"/>
        <w:gridCol w:w="1"/>
        <w:gridCol w:w="12"/>
        <w:gridCol w:w="1965"/>
        <w:gridCol w:w="43"/>
        <w:gridCol w:w="60"/>
        <w:gridCol w:w="210"/>
        <w:gridCol w:w="1575"/>
        <w:gridCol w:w="15"/>
        <w:gridCol w:w="120"/>
        <w:gridCol w:w="15"/>
        <w:gridCol w:w="3975"/>
        <w:gridCol w:w="330"/>
        <w:gridCol w:w="60"/>
        <w:gridCol w:w="4245"/>
        <w:gridCol w:w="15"/>
        <w:gridCol w:w="15"/>
        <w:gridCol w:w="1511"/>
        <w:gridCol w:w="14"/>
        <w:gridCol w:w="14"/>
        <w:gridCol w:w="1"/>
        <w:gridCol w:w="1155"/>
      </w:tblGrid>
      <w:tr>
        <w:trPr>
          <w:trHeight w:val="261" w:hRule="auto"/>
          <w:jc w:val="left"/>
        </w:trPr>
        <w:tc>
          <w:tcPr>
            <w:tcW w:w="557" w:type="dxa"/>
            <w:gridSpan w:val="4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2278" w:type="dxa"/>
            <w:gridSpan w:val="4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урока</w:t>
            </w:r>
          </w:p>
        </w:tc>
        <w:tc>
          <w:tcPr>
            <w:tcW w:w="157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Тип/форма урока</w:t>
            </w:r>
          </w:p>
        </w:tc>
        <w:tc>
          <w:tcPr>
            <w:tcW w:w="8790" w:type="dxa"/>
            <w:gridSpan w:val="9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Планируемые результаты</w:t>
            </w:r>
          </w:p>
        </w:tc>
        <w:tc>
          <w:tcPr>
            <w:tcW w:w="151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Форма контроля</w:t>
            </w:r>
          </w:p>
        </w:tc>
        <w:tc>
          <w:tcPr>
            <w:tcW w:w="1184" w:type="dxa"/>
            <w:gridSpan w:val="4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98" w:left="-113" w:firstLine="0"/>
              <w:jc w:val="center"/>
              <w:rPr>
                <w:rFonts w:ascii="Liberation Serif" w:hAnsi="Liberation Serif" w:cs="Liberation Serif" w:eastAsia="Liberation Serif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Дата</w:t>
            </w:r>
          </w:p>
          <w:p>
            <w:pPr>
              <w:suppressAutoHyphens w:val="true"/>
              <w:spacing w:before="0" w:after="0" w:line="240"/>
              <w:ind w:right="-98" w:left="-113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проведения</w:t>
            </w:r>
          </w:p>
        </w:tc>
      </w:tr>
      <w:tr>
        <w:trPr>
          <w:trHeight w:val="478" w:hRule="auto"/>
          <w:jc w:val="left"/>
        </w:trPr>
        <w:tc>
          <w:tcPr>
            <w:tcW w:w="557" w:type="dxa"/>
            <w:gridSpan w:val="4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78" w:type="dxa"/>
            <w:gridSpan w:val="4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15" w:type="dxa"/>
            <w:gridSpan w:val="6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УУД</w:t>
            </w: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108" w:left="-108" w:firstLine="108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Освоение предметных данных</w:t>
            </w:r>
          </w:p>
        </w:tc>
        <w:tc>
          <w:tcPr>
            <w:tcW w:w="151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4" w:type="dxa"/>
            <w:gridSpan w:val="4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82" w:hRule="auto"/>
          <w:jc w:val="left"/>
        </w:trPr>
        <w:tc>
          <w:tcPr>
            <w:tcW w:w="15895" w:type="dxa"/>
            <w:gridSpan w:val="2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Введение. Биология — наука о природе (6 часов)</w:t>
            </w:r>
          </w:p>
        </w:tc>
      </w:tr>
      <w:tr>
        <w:trPr>
          <w:trHeight w:val="663" w:hRule="auto"/>
          <w:jc w:val="left"/>
        </w:trPr>
        <w:tc>
          <w:tcPr>
            <w:tcW w:w="557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278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Биология - наука о живой природе</w:t>
            </w:r>
          </w:p>
        </w:tc>
        <w:tc>
          <w:tcPr>
            <w:tcW w:w="1575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515" w:type="dxa"/>
            <w:gridSpan w:val="6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структурировать учебный материал, выделять в нем главное.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. умение организовать выполнение заданий учителя, делать выводы по результатам работы.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информацию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отвечать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вопросы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группах</w:t>
            </w: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многообразии живой природы;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царства живой природы: Бактерии, Грибы, Растения, Животные;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биосфера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царства живой природы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экологические факторы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науки, изучающие живую природу;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 флора, фауна;</w:t>
            </w:r>
          </w:p>
        </w:tc>
        <w:tc>
          <w:tcPr>
            <w:tcW w:w="151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 выборочная проверка тетрадей</w:t>
            </w:r>
          </w:p>
        </w:tc>
        <w:tc>
          <w:tcPr>
            <w:tcW w:w="1184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18" w:hRule="auto"/>
          <w:jc w:val="left"/>
        </w:trPr>
        <w:tc>
          <w:tcPr>
            <w:tcW w:w="557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278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Методы исследования в биологии</w:t>
            </w:r>
          </w:p>
        </w:tc>
        <w:tc>
          <w:tcPr>
            <w:tcW w:w="1575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515" w:type="dxa"/>
            <w:gridSpan w:val="6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проводить элементарные исследования, работать с различными источниками информации.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 согласно установленным правилам работы в кабинете.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воспринимать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информацию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слух</w:t>
            </w: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методы исследования в биологии: наблюдение, эксперимент, измерение;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методы исследования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эксперимент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измерение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пользоваться простыми биологическими приборами, инструментами и оборудованием;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могут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 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современные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методы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биологии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2"/>
                <w:shd w:fill="auto" w:val="clear"/>
              </w:rPr>
              <w:t xml:space="preserve">;</w:t>
            </w:r>
          </w:p>
        </w:tc>
        <w:tc>
          <w:tcPr>
            <w:tcW w:w="151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84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30" w:hRule="auto"/>
          <w:jc w:val="left"/>
        </w:trPr>
        <w:tc>
          <w:tcPr>
            <w:tcW w:w="557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278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живой природы. Царства живых организмов. Отличительные признаки живого от неживого</w:t>
            </w:r>
          </w:p>
        </w:tc>
        <w:tc>
          <w:tcPr>
            <w:tcW w:w="1575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6776856" w:leader="none"/>
              </w:tabs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4515" w:type="dxa"/>
            <w:gridSpan w:val="6"/>
            <w:vMerge w:val="restart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работать с различными источниками информации и преобразовывать ее из одной формы в другую, давать определения понятиям. Развитие элементарных навыков устанавливания причинно – следственных связей.</w:t>
            </w:r>
          </w:p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применять полученные на уроке знания на практике. Потребность в справедливом оценивании своей работы и работы одноклассников Эстетическое восприятие природы</w:t>
            </w:r>
          </w:p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организовать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слушать учителя и одноклассников, аргументировать свою точку зрения</w:t>
            </w: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многообразии живой природы;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царства живой природы: Бактерии, Грибы, Растения, Животные;</w:t>
            </w:r>
          </w:p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признаки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живого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клеточное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строение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питание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дыхание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обмен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веществ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раздражимость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рост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размножение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;</w:t>
            </w:r>
          </w:p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Бактерии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Грибы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от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неживых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науки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изучающие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живую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природу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низшие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высшие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растения</w:t>
            </w:r>
          </w:p>
        </w:tc>
        <w:tc>
          <w:tcPr>
            <w:tcW w:w="151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84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42" w:hRule="auto"/>
          <w:jc w:val="left"/>
        </w:trPr>
        <w:tc>
          <w:tcPr>
            <w:tcW w:w="557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278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Среды обитания живых организмов. Экологические факторы и их влияние на живые организмы</w:t>
            </w:r>
          </w:p>
        </w:tc>
        <w:tc>
          <w:tcPr>
            <w:tcW w:w="1575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6776856" w:leader="none"/>
              </w:tabs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4515" w:type="dxa"/>
            <w:gridSpan w:val="6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многообразии живой природы;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среды обитания организмов;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отличие среды обитания от местообитания; причины формирования черт приспособленности организмов к среде обитания;</w:t>
            </w:r>
          </w:p>
        </w:tc>
        <w:tc>
          <w:tcPr>
            <w:tcW w:w="151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84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84" w:hRule="auto"/>
          <w:jc w:val="left"/>
        </w:trPr>
        <w:tc>
          <w:tcPr>
            <w:tcW w:w="557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278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Среды обитания живых организмов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водная, наземно-воздушная)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75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6776856" w:leader="none"/>
              </w:tabs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4515" w:type="dxa"/>
            <w:gridSpan w:val="6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работать с различными источниками информации, готовить сообщения и презентации, выделять главное в тексте, структурировать учебный материал, грамотно формулировать вопросы.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применять полученные на уроке знания на практике.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: умение организовать выполнение заданий учителя согласно установленным правилам работы в кабинете.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воспринимать информацию на слух, задавать вопросы, работать в составе творческих групп</w:t>
            </w: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многообразии живой природы;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экологические факторы;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характеризовать экологические факторы;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 - причины формирования черт приспособленности организмов к среде обитания;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определять понятия абиотические факторы, биотические факторы, антропогенный;</w:t>
            </w:r>
          </w:p>
        </w:tc>
        <w:tc>
          <w:tcPr>
            <w:tcW w:w="151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84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71" w:hRule="auto"/>
          <w:jc w:val="left"/>
        </w:trPr>
        <w:tc>
          <w:tcPr>
            <w:tcW w:w="557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278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Среды обитания живых организмов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почвенная, организменная)</w:t>
            </w:r>
          </w:p>
        </w:tc>
        <w:tc>
          <w:tcPr>
            <w:tcW w:w="1575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515" w:type="dxa"/>
            <w:gridSpan w:val="6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организовать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</w:t>
            </w:r>
          </w:p>
        </w:tc>
        <w:tc>
          <w:tcPr>
            <w:tcW w:w="427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 многообразии живой природы;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методы исследования в биологии: наблюдение, эксперимент, измерение;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экологические факторы;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обитания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организмов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водная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наземно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воздушная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почва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обитания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обитания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правила техники безопасности при проведении наблюдений и лабораторных опытов в кабинете биологии.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биосфера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экологические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факторы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пользоваться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простыми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биологическими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приборами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инструментами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оборудование</w:t>
            </w:r>
          </w:p>
        </w:tc>
        <w:tc>
          <w:tcPr>
            <w:tcW w:w="151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84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85" w:hRule="auto"/>
          <w:jc w:val="left"/>
        </w:trPr>
        <w:tc>
          <w:tcPr>
            <w:tcW w:w="544" w:type="dxa"/>
            <w:gridSpan w:val="2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081" w:type="dxa"/>
            <w:gridSpan w:val="5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такое живой организм</w:t>
            </w:r>
          </w:p>
        </w:tc>
        <w:tc>
          <w:tcPr>
            <w:tcW w:w="180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110" w:type="dxa"/>
            <w:gridSpan w:val="3"/>
            <w:vMerge w:val="restart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овладение умением оценивать информацию, выделять в ней главное. Приобретение элементарных навыков работы с приборами.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потребность в справедливом оценивании своей работы и работы одноклассников.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работать в группах, обмениваться информацией с одноклассниками</w:t>
            </w:r>
          </w:p>
        </w:tc>
        <w:tc>
          <w:tcPr>
            <w:tcW w:w="463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живого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обмен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веществ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энергии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рост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раздражимость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движение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размножение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постоянство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внутренней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среды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на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примерах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организмов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свойства живых организмов</w:t>
            </w:r>
          </w:p>
        </w:tc>
        <w:tc>
          <w:tcPr>
            <w:tcW w:w="1555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опрос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18" w:hRule="auto"/>
          <w:jc w:val="left"/>
        </w:trPr>
        <w:tc>
          <w:tcPr>
            <w:tcW w:w="544" w:type="dxa"/>
            <w:gridSpan w:val="2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1" w:type="dxa"/>
            <w:gridSpan w:val="5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 Устройство увеличительных приборов </w:t>
            </w:r>
          </w:p>
        </w:tc>
        <w:tc>
          <w:tcPr>
            <w:tcW w:w="1800" w:type="dxa"/>
            <w:gridSpan w:val="3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35" w:type="dxa"/>
            <w:gridSpan w:val="3"/>
            <w:vMerge w:val="restart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должны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: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оболочка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цитоплазма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ядро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лупой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микроскопом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готовить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микропрепараты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рассматривать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микроскопом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единица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жизнедеятельности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запасные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вещества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клетки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частей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мембрана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хромопласты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молодой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от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старой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</w:tc>
        <w:tc>
          <w:tcPr>
            <w:tcW w:w="1555" w:type="dxa"/>
            <w:gridSpan w:val="4"/>
            <w:vMerge w:val="restart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опрос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3" w:hRule="auto"/>
          <w:jc w:val="left"/>
        </w:trPr>
        <w:tc>
          <w:tcPr>
            <w:tcW w:w="544" w:type="dxa"/>
            <w:gridSpan w:val="2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1" w:type="dxa"/>
            <w:gridSpan w:val="5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35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5" w:type="dxa"/>
            <w:gridSpan w:val="4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46" w:hRule="auto"/>
          <w:jc w:val="left"/>
        </w:trPr>
        <w:tc>
          <w:tcPr>
            <w:tcW w:w="544" w:type="dxa"/>
            <w:gridSpan w:val="2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1" w:type="dxa"/>
            <w:gridSpan w:val="5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35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5" w:type="dxa"/>
            <w:gridSpan w:val="4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96" w:hRule="auto"/>
          <w:jc w:val="left"/>
        </w:trPr>
        <w:tc>
          <w:tcPr>
            <w:tcW w:w="544" w:type="dxa"/>
            <w:gridSpan w:val="2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81" w:type="dxa"/>
            <w:gridSpan w:val="5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Химический состав клетки: неорганические и органические вещества</w:t>
            </w:r>
          </w:p>
        </w:tc>
        <w:tc>
          <w:tcPr>
            <w:tcW w:w="180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411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</w:t>
            </w:r>
            <w:r>
              <w:rPr>
                <w:rFonts w:ascii="Liberation Serif" w:hAnsi="Liberation Serif" w:cs="Liberation Serif" w:eastAsia="Liberation Serif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выделять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главное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тексте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структурировать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учебный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материал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грамотно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формулировать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вопросы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различными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источниками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информации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готовить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сообщения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презентации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представлять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результаты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работы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классу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</w:p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5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планировать свою работу при выполнении заданий учителя, делать выводы по результатам работы.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слушать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учителя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высказывать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свое</w:t>
            </w:r>
            <w:r>
              <w:rPr>
                <w:rFonts w:ascii="Liberation Serif" w:hAnsi="Liberation Serif" w:cs="Liberation Serif" w:eastAsia="Liberation Serif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мнение</w:t>
            </w:r>
          </w:p>
        </w:tc>
        <w:tc>
          <w:tcPr>
            <w:tcW w:w="463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химический состав клетки;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химический состав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неорганические вещества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органические вещества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узнать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-113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макро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микроэлементы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доказывать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обладает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всеми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признаками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живого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54"/>
              <w:ind w:right="-113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54"/>
              <w:ind w:right="-113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55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</w:tr>
      <w:tr>
        <w:trPr>
          <w:trHeight w:val="7185" w:hRule="auto"/>
          <w:jc w:val="left"/>
        </w:trPr>
        <w:tc>
          <w:tcPr>
            <w:tcW w:w="544" w:type="dxa"/>
            <w:gridSpan w:val="2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081" w:type="dxa"/>
            <w:gridSpan w:val="5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Жизнедеятельность клетки: поступление веществ в клетку (дыхание, питание,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рост, развитие, деление)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110" w:type="dxa"/>
            <w:gridSpan w:val="3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овладение умением оценивать информацию, выделять в ней главное. 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потребность в справедливом оценивании своей работы и работы одноклассников.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Коммуникативные УУД: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работать в группах, обмениваться информацией с одноклассниками</w:t>
            </w:r>
          </w:p>
        </w:tc>
        <w:tc>
          <w:tcPr>
            <w:tcW w:w="463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клетки;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процессы жизнедеятельности клетки;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смогут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понятия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мембрана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отличия молодой клетки от старой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доказывать, что клетка обладает всеми признаками живого организма.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процессы жизнедеятельности клетки;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доказывать, что клетка обладает всеми признаками живого организма</w:t>
            </w:r>
          </w:p>
        </w:tc>
        <w:tc>
          <w:tcPr>
            <w:tcW w:w="1555" w:type="dxa"/>
            <w:gridSpan w:val="4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 фронтальный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ный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опрос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364" w:hRule="auto"/>
          <w:jc w:val="left"/>
        </w:trPr>
        <w:tc>
          <w:tcPr>
            <w:tcW w:w="544" w:type="dxa"/>
            <w:gridSpan w:val="2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081" w:type="dxa"/>
            <w:gridSpan w:val="5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Ткани растений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110" w:type="dxa"/>
            <w:gridSpan w:val="3"/>
            <w:vMerge w:val="restart"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56" w:leader="none"/>
              </w:tabs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планировать свою работу при выполнении заданий учителя, делать выводы по результатам работы,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организовать выполнение заданий учителя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характерные признаки различных растительных тканей.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54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различные виды растительных тканей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 – единица строения и жизнедеятельности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образовательная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проводящая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механическая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покровная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5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отличительные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типов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растительных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тканей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</w:tc>
        <w:tc>
          <w:tcPr>
            <w:tcW w:w="1555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54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54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3" w:hRule="auto"/>
          <w:jc w:val="left"/>
        </w:trPr>
        <w:tc>
          <w:tcPr>
            <w:tcW w:w="544" w:type="dxa"/>
            <w:gridSpan w:val="2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081" w:type="dxa"/>
            <w:gridSpan w:val="5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Ткани животных</w:t>
            </w:r>
          </w:p>
        </w:tc>
        <w:tc>
          <w:tcPr>
            <w:tcW w:w="180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110" w:type="dxa"/>
            <w:gridSpan w:val="3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35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клетки;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характерные признаки различных животных тканей.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</w:t>
            </w: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54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различные виды животных тканей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клетка – единица строения и жизнедеятельности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эпителиальная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соединительная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мышечная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нервная ткань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отличительные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различных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типов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животных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тканей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распознавать различные виды тканей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  <w:tc>
          <w:tcPr>
            <w:tcW w:w="1555" w:type="dxa"/>
            <w:gridSpan w:val="4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40"/>
              <w:ind w:right="-108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70" w:type="dxa"/>
            <w:gridSpan w:val="3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85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Органы растений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56" w:leader="none"/>
              </w:tabs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планировать свою работу при выполнении заданий учителя, делать выводы по результатам работы,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организовать выполнение заданий учителя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органы растений;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органов растений;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органам растений;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органы растений друг от друга;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растительных органов 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корень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цветок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семя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85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Системы органов животных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left" w:pos="1456" w:leader="none"/>
              </w:tabs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Познавательные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выделять главное в тексте, структурировать учебный материал, грамотно формулировать вопросы, умение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tabs>
                <w:tab w:val="left" w:pos="1456" w:leader="none"/>
              </w:tabs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u w:val="single"/>
                <w:shd w:fill="FFFFFF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умение планировать свою работу при выполнении заданий учителя, делать выводы по результатам работы,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умение организовать выполнение заданий учителя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системы органов животных (покровная, пищеварительная, кровеносная, дыхательная, выделительная, регуляторная, опорно-двигательная, органов размножения;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органов растений;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систем органов животных;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системы органов друг от друга;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систем органов 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понятия: система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покровная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пищеварительная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кровеносная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дыхательная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выделительная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регуляторная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опорно-двигательная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органов размножения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7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Организм – биологическая система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строить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эффективное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взаимодействие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одноклассниками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системы органов животных и растений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систем органов животных и органов растений;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системы органов и отдельные органы друг от друга;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взаимосвязь систем органов 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биологическая система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1" w:hRule="auto"/>
          <w:jc w:val="left"/>
        </w:trPr>
        <w:tc>
          <w:tcPr>
            <w:tcW w:w="15895" w:type="dxa"/>
            <w:gridSpan w:val="2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 2. Многообразие живых организмов (15 часов)</w:t>
            </w:r>
          </w:p>
        </w:tc>
      </w:tr>
      <w:tr>
        <w:trPr>
          <w:trHeight w:val="1085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развивалась жизнь на Земле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85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Бактерии, их разнообразие, строение и жизнедеятельность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строить эффективное взаимодействие с одноклассниками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основные процессы жизнедеятельности бактерий;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распространение бактерий;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бактериям;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бактерии от других живых организмов;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бактерий в процессах брожения, гниения;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понятия: выращивать бактерии: картофельную и сенную палочку;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85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бактерий в природе и жизни человека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УУД.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строить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эффективное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взаимодействие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одноклассниками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распространение бактерий;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бактерий в природе и жизни человека.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роль бактерий в природе и жизни человека.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бактерий в процессах брожения, деятельность серо- и железобактерий;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Грибы, их общая характеристика, строение и жизнедеятельность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оценивать уровень опасности ситуации для здоровья, понимание важности сохранения здоровья.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: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творческих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строение и основные процессы жизнедеятельности грибов;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грибам;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грибы от других живых организмов;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у грибов черты сходства с растениями и животными.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18" w:hRule="auto"/>
          <w:jc w:val="left"/>
        </w:trPr>
        <w:tc>
          <w:tcPr>
            <w:tcW w:w="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037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и значение грибов</w:t>
            </w:r>
          </w:p>
        </w:tc>
        <w:tc>
          <w:tcPr>
            <w:tcW w:w="198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оценивать уровень опасности ситуации для здоровья, понимание важности сохранения здоровья.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: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творческих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</w:t>
            </w:r>
          </w:p>
        </w:tc>
        <w:tc>
          <w:tcPr>
            <w:tcW w:w="43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разнообразие и распространение грибов;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грибов в природе и жизни человека.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грибов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природе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жизни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человека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жизнедеятельность грибов-хищников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у грибов черты сходства с растениями и животными.</w:t>
            </w:r>
          </w:p>
        </w:tc>
        <w:tc>
          <w:tcPr>
            <w:tcW w:w="1554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и индивидуаль-ный опрос,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85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Царство растений. Ботаника — наука о растениях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 Эстетическое восприятие природы.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строить эффективное взаимодействие с одноклассниками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методы изучения растений;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растений (водоросли, мхи, хвощи, плауны, папоротники, голосеменные, цветковые;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растений в биосфере и жизни человека;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растительного царства;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роль растений биосфере;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выявлять усложнения растений в связи с освоением ими суши,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приспособления у растений к среде обитания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83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Водоросли. Общая характеристика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05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 Эстетическое восприятие природы.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строить эффективное взаимодействие с одноклассниками</w:t>
            </w:r>
          </w:p>
        </w:tc>
        <w:tc>
          <w:tcPr>
            <w:tcW w:w="4305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водорослей, их строение; многообразие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группам водорослей;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половое и бесполое размножение водорослей;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водорослей в природе и жизни человека;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приспособления у водорослей к среде обитания;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Фронтальный опрос,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4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водорослей. Роль водорослей в природе и жизни человек. Охрана водорослей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4305" w:type="dxa"/>
            <w:gridSpan w:val="2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05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42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Лишайники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05" w:type="dxa"/>
            <w:gridSpan w:val="2"/>
            <w:vMerge/>
            <w:tcBorders>
              <w:top w:val="single" w:color="000000" w:sz="0"/>
              <w:left w:val="single" w:color="000000" w:sz="4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строения и жизнедеятельности лишайников;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лишайникам;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96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Мхи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05" w:type="dxa"/>
            <w:gridSpan w:val="2"/>
            <w:vMerge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мхов, их строение и многообразие;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группам мхов;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жизненные циклы мхов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редкие и охраняемые мхи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выявлять усложнения растений в связи с освоением ими суши,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приспособления у растений к среде обитания,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лекарственные и ядовитые растения.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7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Папоротники, хвощи, плауны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 Эстетическое восприятие природы.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строить эффективное взаимодействие с одноклассниками</w:t>
            </w:r>
          </w:p>
        </w:tc>
        <w:tc>
          <w:tcPr>
            <w:tcW w:w="4305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растений (мхи, хвощи, плауны, папоротники,), их строение и многообразие;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группам растений (мхи, хвощи, плауны, папоротники,);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жизненные циклы папоротников,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папоротников,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уметь выявлять усложнения растений в связи с освоением ими суши,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выявлять приспособления у растений к среде обитания,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лекарственные и ядовитые растения.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голосеменных растений, их строение и многообразие;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голосеменным растениям;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жизненные циклы голосеменных,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голосеменных,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покрытосеменных растений;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группам покрытосеменных растений;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жизненные циклы покрытосеменных растений,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покрытосеменных растений,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лекарственные и ядовитые растения.</w:t>
            </w:r>
          </w:p>
        </w:tc>
        <w:tc>
          <w:tcPr>
            <w:tcW w:w="1570" w:type="dxa"/>
            <w:gridSpan w:val="6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7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Голосеменные растения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Комбинированный урок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 Эстетическое восприятие природы.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строить эффективное взаимодействие с одноклассниками</w:t>
            </w:r>
          </w:p>
        </w:tc>
        <w:tc>
          <w:tcPr>
            <w:tcW w:w="4305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0" w:type="dxa"/>
            <w:gridSpan w:val="6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Покрытосеменные растения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применение знаний и умений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давать определения понятиям, работать с различными источниками информации, преобразовывать ее из одной формы в другую,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потребность в справедливом оценивании своей работы и работы одноклассников. Эстетическое восприятие природы.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строить эффективное взаимодействие с одноклассниками</w:t>
            </w:r>
          </w:p>
        </w:tc>
        <w:tc>
          <w:tcPr>
            <w:tcW w:w="4305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этапы развития растительного мира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Усвоение новых знаний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оценивать уровень опасности ситуации для здоровья, понимание важности сохранения здоровья.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: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творческих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растений в биосфере и жизни человека;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происхождение растений и основные этапы развития растительного мира.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общую характеристику растительного царства;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роль растений в биосфере;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группам растений;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происхождение растений и основные этапы развития растительного мира.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беседа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выборочная проверка тетрадей</w:t>
            </w: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Значение и охрана растений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Познавательные УУД: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оценивать уровень опасности ситуации для здоровья, понимание важности сохранения здоровья.</w:t>
            </w:r>
          </w:p>
          <w:p>
            <w:pPr>
              <w:suppressAutoHyphens w:val="true"/>
              <w:spacing w:before="0" w:after="0" w:line="245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организовать выполнение заданий учителя. Развитие навыков самооценки и самоанализа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Коммуникативные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: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творческих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группы охраняемых растений;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группам охраняемых растений;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могут узнать: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группы охраняемых растений,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многообразие охраняемых растений,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различать охраняемые, лекарственные и ядовитые растения.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беседа, работа с карточками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Обобщающий урок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Урок-повторение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организовать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понятиям курса;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обобщать, делать выводы, приводить примеры, отстаивать свою точку зрения.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Обобщающий урок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Урок-повторение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организовать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понятиям курса;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обобщать, делать выводы, приводить примеры, отстаивать свою точку зрения.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Обобщающий урок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Урок-повторение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организовать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понятиям курса;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обобщать, делать выводы, приводить примеры, отстаивать свою точку зрения.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61" w:hRule="auto"/>
          <w:jc w:val="left"/>
        </w:trPr>
        <w:tc>
          <w:tcPr>
            <w:tcW w:w="54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197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Обобщающий урок</w:t>
            </w:r>
          </w:p>
        </w:tc>
        <w:tc>
          <w:tcPr>
            <w:tcW w:w="2038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Урок-повторение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Личностные УУД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Регулятивные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УУД</w:t>
            </w:r>
            <w:r>
              <w:rPr>
                <w:rFonts w:ascii="Liberation Serif" w:hAnsi="Liberation Serif" w:cs="Liberation Serif" w:eastAsia="Liberation Serif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.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организовать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заданий</w:t>
            </w:r>
            <w:r>
              <w:rPr>
                <w:rFonts w:ascii="Liberation Serif" w:hAnsi="Liberation Serif" w:cs="Liberation Serif" w:eastAsia="Liberation Serif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учителя</w:t>
            </w:r>
          </w:p>
        </w:tc>
        <w:tc>
          <w:tcPr>
            <w:tcW w:w="430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должны уметь: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давать характеристику основным понятиям курса;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Учащиеся смогут научиться: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обобщать, делать выводы, приводить примеры, отстаивать свою точку зрения.</w:t>
            </w:r>
          </w:p>
        </w:tc>
        <w:tc>
          <w:tcPr>
            <w:tcW w:w="1570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Фронтальная беседа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15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Liberation Serif" w:hAnsi="Liberation Serif" w:cs="Liberation Serif" w:eastAsia="Liberation Serif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num w:numId="36">
    <w:abstractNumId w:val="78"/>
  </w:num>
  <w:num w:numId="38">
    <w:abstractNumId w:val="72"/>
  </w:num>
  <w:num w:numId="42">
    <w:abstractNumId w:val="66"/>
  </w:num>
  <w:num w:numId="56">
    <w:abstractNumId w:val="60"/>
  </w:num>
  <w:num w:numId="58">
    <w:abstractNumId w:val="54"/>
  </w:num>
  <w:num w:numId="62">
    <w:abstractNumId w:val="48"/>
  </w:num>
  <w:num w:numId="64">
    <w:abstractNumId w:val="42"/>
  </w:num>
  <w:num w:numId="66">
    <w:abstractNumId w:val="36"/>
  </w:num>
  <w:num w:numId="68">
    <w:abstractNumId w:val="30"/>
  </w:num>
  <w:num w:numId="70">
    <w:abstractNumId w:val="24"/>
  </w:num>
  <w:num w:numId="74">
    <w:abstractNumId w:val="18"/>
  </w:num>
  <w:num w:numId="82">
    <w:abstractNumId w:val="12"/>
  </w:num>
  <w:num w:numId="85">
    <w:abstractNumId w:val="6"/>
  </w:num>
  <w:num w:numId="8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